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05" w:rsidRPr="00213C0C" w:rsidRDefault="00F353D5" w:rsidP="00E84D2F">
      <w:pPr>
        <w:jc w:val="both"/>
        <w:rPr>
          <w:rFonts w:cs="Arial"/>
          <w:b/>
        </w:rPr>
      </w:pPr>
      <w:r w:rsidRPr="00213C0C">
        <w:rPr>
          <w:rFonts w:cs="Arial"/>
          <w:b/>
        </w:rPr>
        <w:t>ACM: Change in the payment date of the dividends payment</w:t>
      </w:r>
    </w:p>
    <w:p w:rsidR="00F353D5" w:rsidRDefault="00F353D5" w:rsidP="00E84D2F">
      <w:pPr>
        <w:jc w:val="both"/>
        <w:rPr>
          <w:rFonts w:cs="Arial"/>
        </w:rPr>
      </w:pPr>
      <w:r w:rsidRPr="00F353D5">
        <w:rPr>
          <w:rFonts w:cs="Arial"/>
        </w:rPr>
        <w:t xml:space="preserve">On 28/11/2017, </w:t>
      </w:r>
      <w:r w:rsidRPr="00F353D5">
        <w:rPr>
          <w:rFonts w:cs="Arial"/>
          <w:color w:val="292929"/>
          <w:shd w:val="clear" w:color="auto" w:fill="FCFCFC"/>
        </w:rPr>
        <w:t xml:space="preserve">A </w:t>
      </w:r>
      <w:proofErr w:type="spellStart"/>
      <w:r w:rsidRPr="00F353D5">
        <w:rPr>
          <w:rFonts w:cs="Arial"/>
          <w:color w:val="292929"/>
          <w:shd w:val="clear" w:color="auto" w:fill="FCFCFC"/>
        </w:rPr>
        <w:t>Cuong</w:t>
      </w:r>
      <w:proofErr w:type="spellEnd"/>
      <w:r w:rsidRPr="00F353D5">
        <w:rPr>
          <w:rFonts w:cs="Arial"/>
          <w:color w:val="292929"/>
          <w:shd w:val="clear" w:color="auto" w:fill="FCFCFC"/>
        </w:rPr>
        <w:t xml:space="preserve"> Mineral Group JSC</w:t>
      </w:r>
      <w:r>
        <w:rPr>
          <w:rFonts w:cs="Arial"/>
          <w:color w:val="292929"/>
          <w:shd w:val="clear" w:color="auto" w:fill="FCFCFC"/>
        </w:rPr>
        <w:t xml:space="preserve"> changed in </w:t>
      </w:r>
      <w:bookmarkStart w:id="0" w:name="_GoBack"/>
      <w:bookmarkEnd w:id="0"/>
      <w:r w:rsidR="00FC3F58">
        <w:rPr>
          <w:rFonts w:cs="Arial"/>
          <w:color w:val="292929"/>
          <w:shd w:val="clear" w:color="auto" w:fill="FCFCFC"/>
        </w:rPr>
        <w:t xml:space="preserve">the </w:t>
      </w:r>
      <w:r w:rsidR="00FC3F58" w:rsidRPr="00F353D5">
        <w:rPr>
          <w:rFonts w:cs="Arial"/>
        </w:rPr>
        <w:t>payment</w:t>
      </w:r>
      <w:r w:rsidRPr="00F353D5">
        <w:rPr>
          <w:rFonts w:cs="Arial"/>
        </w:rPr>
        <w:t xml:space="preserve"> date of the dividends payment</w:t>
      </w:r>
      <w:r>
        <w:rPr>
          <w:rFonts w:cs="Arial"/>
        </w:rPr>
        <w:t xml:space="preserve"> as follows:</w:t>
      </w:r>
    </w:p>
    <w:p w:rsidR="00F353D5" w:rsidRDefault="00F353D5" w:rsidP="00E84D2F">
      <w:pPr>
        <w:ind w:firstLine="720"/>
        <w:jc w:val="both"/>
        <w:rPr>
          <w:rFonts w:cs="Arial"/>
        </w:rPr>
      </w:pPr>
      <w:r>
        <w:rPr>
          <w:rFonts w:cs="Arial"/>
        </w:rPr>
        <w:t>On 27/11/017, Vietnames</w:t>
      </w:r>
      <w:r w:rsidR="0066445B">
        <w:rPr>
          <w:rFonts w:cs="Arial"/>
        </w:rPr>
        <w:t xml:space="preserve">e Securities Depository Center (VSD) receives documents sent from </w:t>
      </w:r>
      <w:r w:rsidR="0066445B" w:rsidRPr="00F353D5">
        <w:rPr>
          <w:rFonts w:cs="Arial"/>
          <w:color w:val="292929"/>
          <w:shd w:val="clear" w:color="auto" w:fill="FCFCFC"/>
        </w:rPr>
        <w:t xml:space="preserve">A </w:t>
      </w:r>
      <w:proofErr w:type="spellStart"/>
      <w:r w:rsidR="0066445B" w:rsidRPr="00F353D5">
        <w:rPr>
          <w:rFonts w:cs="Arial"/>
          <w:color w:val="292929"/>
          <w:shd w:val="clear" w:color="auto" w:fill="FCFCFC"/>
        </w:rPr>
        <w:t>Cuong</w:t>
      </w:r>
      <w:proofErr w:type="spellEnd"/>
      <w:r w:rsidR="0066445B" w:rsidRPr="00F353D5">
        <w:rPr>
          <w:rFonts w:cs="Arial"/>
          <w:color w:val="292929"/>
          <w:shd w:val="clear" w:color="auto" w:fill="FCFCFC"/>
        </w:rPr>
        <w:t xml:space="preserve"> Mineral Group JSC</w:t>
      </w:r>
      <w:r w:rsidR="0066445B">
        <w:rPr>
          <w:rFonts w:cs="Arial"/>
          <w:color w:val="292929"/>
          <w:shd w:val="clear" w:color="auto" w:fill="FCFCFC"/>
        </w:rPr>
        <w:t xml:space="preserve"> (ACM) on changing </w:t>
      </w:r>
      <w:r w:rsidR="0066445B" w:rsidRPr="00F353D5">
        <w:rPr>
          <w:rFonts w:cs="Arial"/>
        </w:rPr>
        <w:t xml:space="preserve">the payment date of the </w:t>
      </w:r>
      <w:r w:rsidR="0066445B">
        <w:rPr>
          <w:rFonts w:cs="Arial"/>
        </w:rPr>
        <w:t xml:space="preserve">first </w:t>
      </w:r>
      <w:r w:rsidR="0066445B" w:rsidRPr="00F353D5">
        <w:rPr>
          <w:rFonts w:cs="Arial"/>
        </w:rPr>
        <w:t>dividends payment</w:t>
      </w:r>
      <w:r w:rsidR="0066445B">
        <w:rPr>
          <w:rFonts w:cs="Arial"/>
        </w:rPr>
        <w:t xml:space="preserve"> of 2015 in cash of ACM shares (Record date: 20/06/2016). </w:t>
      </w:r>
    </w:p>
    <w:p w:rsidR="0066445B" w:rsidRPr="00213C0C" w:rsidRDefault="00CF7918" w:rsidP="00E84D2F">
      <w:pPr>
        <w:ind w:left="720"/>
        <w:jc w:val="both"/>
        <w:rPr>
          <w:rFonts w:cs="Arial"/>
          <w:b/>
        </w:rPr>
      </w:pPr>
      <w:r w:rsidRPr="00213C0C">
        <w:rPr>
          <w:rFonts w:cs="Arial"/>
          <w:b/>
        </w:rPr>
        <w:t>Information</w:t>
      </w:r>
      <w:r w:rsidR="0066445B" w:rsidRPr="00213C0C">
        <w:rPr>
          <w:rFonts w:cs="Arial"/>
          <w:b/>
        </w:rPr>
        <w:t xml:space="preserve"> announced at the Document No. 12900/VSD-ĐK issued on 16/05/2017 by VSD:</w:t>
      </w:r>
    </w:p>
    <w:p w:rsidR="0066445B" w:rsidRDefault="0066445B" w:rsidP="00E84D2F">
      <w:pPr>
        <w:pStyle w:val="ListParagraph"/>
        <w:numPr>
          <w:ilvl w:val="0"/>
          <w:numId w:val="1"/>
        </w:numPr>
        <w:jc w:val="both"/>
        <w:rPr>
          <w:rFonts w:cs="Arial"/>
        </w:rPr>
      </w:pPr>
      <w:r>
        <w:rPr>
          <w:rFonts w:cs="Arial"/>
        </w:rPr>
        <w:t xml:space="preserve">Payment date: </w:t>
      </w:r>
      <w:r w:rsidRPr="00213C0C">
        <w:rPr>
          <w:rFonts w:cs="Arial"/>
          <w:b/>
        </w:rPr>
        <w:t>30/11/2017</w:t>
      </w:r>
    </w:p>
    <w:p w:rsidR="0066445B" w:rsidRPr="00213C0C" w:rsidRDefault="0066445B" w:rsidP="00E84D2F">
      <w:pPr>
        <w:pStyle w:val="ListParagraph"/>
        <w:ind w:left="1080"/>
        <w:jc w:val="both"/>
        <w:rPr>
          <w:rFonts w:cs="Arial"/>
          <w:b/>
        </w:rPr>
      </w:pPr>
      <w:r w:rsidRPr="00213C0C">
        <w:rPr>
          <w:rFonts w:cs="Arial"/>
          <w:b/>
        </w:rPr>
        <w:t>Adjustment:</w:t>
      </w:r>
    </w:p>
    <w:p w:rsidR="0066445B" w:rsidRDefault="0066445B" w:rsidP="00E84D2F">
      <w:pPr>
        <w:pStyle w:val="ListParagraph"/>
        <w:numPr>
          <w:ilvl w:val="0"/>
          <w:numId w:val="1"/>
        </w:numPr>
        <w:jc w:val="both"/>
        <w:rPr>
          <w:rFonts w:cs="Arial"/>
        </w:rPr>
      </w:pPr>
      <w:r>
        <w:rPr>
          <w:rFonts w:cs="Arial"/>
        </w:rPr>
        <w:t xml:space="preserve">Payment date: </w:t>
      </w:r>
      <w:r w:rsidRPr="00213C0C">
        <w:rPr>
          <w:rFonts w:cs="Arial"/>
          <w:b/>
        </w:rPr>
        <w:t>02/07/2018</w:t>
      </w:r>
    </w:p>
    <w:p w:rsidR="00F353D5" w:rsidRDefault="0066445B" w:rsidP="00E84D2F">
      <w:pPr>
        <w:pStyle w:val="ListParagraph"/>
        <w:ind w:left="1080"/>
        <w:jc w:val="both"/>
        <w:rPr>
          <w:rFonts w:cs="Arial"/>
        </w:rPr>
      </w:pPr>
      <w:r>
        <w:rPr>
          <w:rFonts w:cs="Arial"/>
        </w:rPr>
        <w:t xml:space="preserve">Reason: After running for testing the waste water handling – revolving </w:t>
      </w:r>
      <w:r w:rsidR="00213C0C">
        <w:rPr>
          <w:rFonts w:cs="Arial"/>
        </w:rPr>
        <w:t>system from productions, the Company implements productions with a low capacity line. Because productions of the Factory has not been stable and lack of financial sources, the Company changes the payment date of the first dividends payment of 2015 for focusing on quickly  bringing operations of the Company backing to normal</w:t>
      </w:r>
    </w:p>
    <w:p w:rsidR="00213C0C" w:rsidRDefault="00213C0C" w:rsidP="00E84D2F">
      <w:pPr>
        <w:ind w:left="720"/>
        <w:jc w:val="both"/>
        <w:rPr>
          <w:rFonts w:cs="Arial"/>
        </w:rPr>
      </w:pPr>
      <w:r>
        <w:rPr>
          <w:rFonts w:cs="Arial"/>
        </w:rPr>
        <w:t xml:space="preserve">Other information of the Document No. 12900/VSD-ĐK issued on 16/05/2017 by VSD </w:t>
      </w:r>
      <w:proofErr w:type="gramStart"/>
      <w:r>
        <w:rPr>
          <w:rFonts w:cs="Arial"/>
        </w:rPr>
        <w:t>are</w:t>
      </w:r>
      <w:proofErr w:type="gramEnd"/>
      <w:r>
        <w:rPr>
          <w:rFonts w:cs="Arial"/>
        </w:rPr>
        <w:t xml:space="preserve"> unchanged</w:t>
      </w:r>
    </w:p>
    <w:p w:rsidR="00213C0C" w:rsidRPr="00213C0C" w:rsidRDefault="00213C0C" w:rsidP="00E84D2F">
      <w:pPr>
        <w:ind w:left="720"/>
        <w:jc w:val="both"/>
        <w:rPr>
          <w:rFonts w:cs="Arial"/>
        </w:rPr>
      </w:pPr>
    </w:p>
    <w:sectPr w:rsidR="00213C0C" w:rsidRPr="0021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1C94"/>
    <w:multiLevelType w:val="hybridMultilevel"/>
    <w:tmpl w:val="0DE6B6D4"/>
    <w:lvl w:ilvl="0" w:tplc="16B6B16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D5"/>
    <w:rsid w:val="00213C0C"/>
    <w:rsid w:val="0066445B"/>
    <w:rsid w:val="00863A05"/>
    <w:rsid w:val="00CF7918"/>
    <w:rsid w:val="00E84D2F"/>
    <w:rsid w:val="00F353D5"/>
    <w:rsid w:val="00FC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haibt</cp:lastModifiedBy>
  <cp:revision>3</cp:revision>
  <dcterms:created xsi:type="dcterms:W3CDTF">2017-12-01T02:59:00Z</dcterms:created>
  <dcterms:modified xsi:type="dcterms:W3CDTF">2017-12-04T04:13:00Z</dcterms:modified>
</cp:coreProperties>
</file>